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A" w:rsidRPr="00215353" w:rsidRDefault="00C72C0A" w:rsidP="003241B3">
      <w:pPr>
        <w:ind w:leftChars="-400" w:left="-960" w:rightChars="-400" w:right="-960"/>
        <w:jc w:val="center"/>
        <w:rPr>
          <w:rFonts w:ascii="標楷體" w:eastAsia="標楷體" w:hAnsi="標楷體"/>
          <w:sz w:val="36"/>
          <w:szCs w:val="36"/>
        </w:rPr>
      </w:pPr>
      <w:r w:rsidRPr="00215353">
        <w:rPr>
          <w:rFonts w:ascii="標楷體" w:eastAsia="標楷體" w:hAnsi="標楷體" w:hint="eastAsia"/>
          <w:sz w:val="36"/>
          <w:szCs w:val="36"/>
        </w:rPr>
        <w:t>新竹女中參加</w:t>
      </w:r>
      <w:r w:rsidRPr="00215353">
        <w:rPr>
          <w:rFonts w:ascii="標楷體" w:eastAsia="標楷體" w:hAnsi="標楷體"/>
          <w:sz w:val="36"/>
          <w:szCs w:val="36"/>
        </w:rPr>
        <w:t>1</w:t>
      </w:r>
      <w:bookmarkStart w:id="0" w:name="_GoBack"/>
      <w:bookmarkEnd w:id="0"/>
      <w:r w:rsidRPr="00215353">
        <w:rPr>
          <w:rFonts w:ascii="標楷體" w:eastAsia="標楷體" w:hAnsi="標楷體"/>
          <w:sz w:val="36"/>
          <w:szCs w:val="36"/>
        </w:rPr>
        <w:t>041115</w:t>
      </w:r>
      <w:r w:rsidRPr="00215353">
        <w:rPr>
          <w:rFonts w:ascii="標楷體" w:eastAsia="標楷體" w:hAnsi="標楷體" w:hint="eastAsia"/>
          <w:sz w:val="36"/>
          <w:szCs w:val="36"/>
        </w:rPr>
        <w:t>梯次全國中學生小論文寫作比賽得獎名單</w:t>
      </w:r>
    </w:p>
    <w:p w:rsidR="00C72C0A" w:rsidRDefault="00C72C0A" w:rsidP="003241B3">
      <w:pPr>
        <w:jc w:val="center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/>
          <w:b/>
          <w:color w:val="FF0000"/>
          <w:sz w:val="32"/>
          <w:szCs w:val="32"/>
        </w:rPr>
        <w:t xml:space="preserve"> 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本校共投稿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13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篇，榮獲特優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2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篇、優等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6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篇、甲等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3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篇，獲獎率</w:t>
      </w:r>
    </w:p>
    <w:p w:rsidR="00C72C0A" w:rsidRPr="00215353" w:rsidRDefault="00C72C0A" w:rsidP="003241B3">
      <w:pPr>
        <w:jc w:val="center"/>
        <w:rPr>
          <w:rFonts w:ascii="微軟正黑體" w:eastAsia="微軟正黑體" w:hAnsi="微軟正黑體"/>
          <w:b/>
          <w:color w:val="FF0000"/>
          <w:sz w:val="32"/>
          <w:szCs w:val="32"/>
        </w:rPr>
      </w:pP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高達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85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％！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(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友校竹中獲獎率為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58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％，實驗中學為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69</w:t>
      </w:r>
      <w:r w:rsidRPr="0021535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％</w:t>
      </w:r>
      <w:r w:rsidRPr="00215353">
        <w:rPr>
          <w:rFonts w:ascii="微軟正黑體" w:eastAsia="微軟正黑體" w:hAnsi="微軟正黑體"/>
          <w:b/>
          <w:color w:val="FF0000"/>
          <w:sz w:val="32"/>
          <w:szCs w:val="32"/>
        </w:rPr>
        <w:t>)</w:t>
      </w:r>
    </w:p>
    <w:tbl>
      <w:tblPr>
        <w:tblW w:w="1006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851"/>
        <w:gridCol w:w="1134"/>
        <w:gridCol w:w="850"/>
        <w:gridCol w:w="567"/>
        <w:gridCol w:w="1134"/>
        <w:gridCol w:w="2977"/>
        <w:gridCol w:w="851"/>
        <w:gridCol w:w="1701"/>
      </w:tblGrid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4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類別</w:t>
              </w:r>
            </w:hyperlink>
          </w:p>
        </w:tc>
        <w:tc>
          <w:tcPr>
            <w:tcW w:w="1120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5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學校名稱</w:t>
              </w:r>
            </w:hyperlink>
          </w:p>
        </w:tc>
        <w:tc>
          <w:tcPr>
            <w:tcW w:w="836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6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年級</w:t>
              </w:r>
            </w:hyperlink>
          </w:p>
        </w:tc>
        <w:tc>
          <w:tcPr>
            <w:tcW w:w="553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7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班級</w:t>
              </w:r>
            </w:hyperlink>
          </w:p>
        </w:tc>
        <w:tc>
          <w:tcPr>
            <w:tcW w:w="1120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8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作者</w:t>
              </w:r>
            </w:hyperlink>
          </w:p>
        </w:tc>
        <w:tc>
          <w:tcPr>
            <w:tcW w:w="2963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hyperlink r:id="rId9" w:history="1">
              <w:r w:rsidRPr="004E5346"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作品標題</w:t>
              </w:r>
            </w:hyperlink>
          </w:p>
        </w:tc>
        <w:tc>
          <w:tcPr>
            <w:tcW w:w="837" w:type="dxa"/>
            <w:shd w:val="clear" w:color="auto" w:fill="D6E6EE"/>
            <w:vAlign w:val="center"/>
          </w:tcPr>
          <w:p w:rsidR="00C72C0A" w:rsidRPr="004E5346" w:rsidRDefault="00C72C0A" w:rsidP="00945827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94582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680" w:type="dxa"/>
            <w:shd w:val="clear" w:color="auto" w:fill="D6E6EE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0070C0"/>
                <w:kern w:val="0"/>
                <w:sz w:val="28"/>
                <w:szCs w:val="28"/>
              </w:rPr>
            </w:pPr>
            <w:hyperlink r:id="rId10" w:history="1">
              <w:r>
                <w:rPr>
                  <w:rFonts w:ascii="新細明體" w:hAnsi="新細明體" w:cs="新細明體" w:hint="eastAsia"/>
                  <w:b/>
                  <w:color w:val="0000FF"/>
                  <w:kern w:val="0"/>
                  <w:szCs w:val="24"/>
                </w:rPr>
                <w:t>指導老師</w:t>
              </w:r>
            </w:hyperlink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英文寫作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309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陳律羽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高鳳穎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 w:val="20"/>
                <w:szCs w:val="20"/>
              </w:rPr>
            </w:pPr>
            <w:hyperlink r:id="rId11" w:tgtFrame="search_view" w:history="1">
              <w:r w:rsidRPr="004E5346">
                <w:rPr>
                  <w:rFonts w:ascii="新細明體" w:hAnsi="新細明體" w:cs="新細明體"/>
                  <w:b/>
                  <w:color w:val="0070C0"/>
                  <w:kern w:val="0"/>
                  <w:sz w:val="20"/>
                  <w:szCs w:val="20"/>
                  <w:u w:val="single"/>
                </w:rPr>
                <w:t>Examining the changes of modern society: the evolution of Jane Austen’s Pride and Prejudice in the 1940 and 2005 movie adaptations.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曾郁芬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曾郁芬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化學類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彭婷毓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2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探討影響磁性流體之製備條件及其應用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李桂雲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李桂雲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史地類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30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吳容緯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梁芷蘋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3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走過百年，粉妝玉琢</w:t>
              </w:r>
              <w:r w:rsidRPr="004E5346">
                <w:rPr>
                  <w:rFonts w:asci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─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新竹香粉產業今昔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張麗蓉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張麗蓉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法政類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20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蕭雅勻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4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藍綠二大黨之外</w:t>
              </w:r>
              <w:r w:rsidRPr="004E5346">
                <w:rPr>
                  <w:rFonts w:asci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──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台灣第三勢力的政治空間有多大？以柯文哲之勝選為例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蔡相廷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蔡相廷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法政類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20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李依玟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5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印尼總統之怒</w:t>
              </w:r>
              <w:r w:rsidRPr="00945827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：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由印尼勞工停輸臺灣事件始末探討臺灣家事外勞的爭議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蔡相廷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蔡相廷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法政類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謝于涵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6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打造繁榮的國家</w:t>
              </w:r>
              <w:r w:rsidRPr="004E5346">
                <w:rPr>
                  <w:rFonts w:ascii="新細明體" w:cs="新細明體"/>
                  <w:b/>
                  <w:color w:val="0070C0"/>
                  <w:kern w:val="0"/>
                  <w:szCs w:val="24"/>
                  <w:u w:val="single"/>
                </w:rPr>
                <w:t>-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李光耀的建國方向與影響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蔡相廷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蔡相廷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資訊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董靜宜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黃伊娸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吳嘉敏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7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媒體「是毒」嗎</w:t>
              </w:r>
              <w:r w:rsidRPr="004E5346">
                <w:rPr>
                  <w:rFonts w:ascii="新細明體" w:hAnsi="新細明體" w:cs="新細明體"/>
                  <w:b/>
                  <w:color w:val="0070C0"/>
                  <w:kern w:val="0"/>
                  <w:szCs w:val="24"/>
                  <w:u w:val="single"/>
                </w:rPr>
                <w:t xml:space="preserve">? 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媒體識讀</w:t>
              </w:r>
              <w:r w:rsidRPr="004E5346">
                <w:rPr>
                  <w:rFonts w:ascii="新細明體" w:hAnsi="新細明體" w:cs="新細明體"/>
                  <w:b/>
                  <w:color w:val="0070C0"/>
                  <w:kern w:val="0"/>
                  <w:szCs w:val="24"/>
                  <w:u w:val="single"/>
                </w:rPr>
                <w:t xml:space="preserve"> 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─</w:t>
              </w:r>
              <w:r w:rsidRPr="004E5346">
                <w:rPr>
                  <w:rFonts w:ascii="新細明體" w:hAnsi="新細明體" w:cs="新細明體"/>
                  <w:b/>
                  <w:color w:val="0070C0"/>
                  <w:kern w:val="0"/>
                  <w:szCs w:val="24"/>
                  <w:u w:val="single"/>
                </w:rPr>
                <w:t xml:space="preserve"> 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新聞專業倫理與媒體近用權探討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傅湘萍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傅湘萍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資訊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涂以潔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8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球體特效之研究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EE36D0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徐以誠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徐以誠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物理類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945827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3</w:t>
            </w: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葉育慈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陳芃慈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19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探討氣球橡皮張力與爆破音頻之關係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高嘉村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高嘉村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史地類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205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何雨芳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林庭儀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20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東亞文化圈下的近世韓國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趙淑敏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趙淑敏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  <w:tr w:rsidR="00C72C0A" w:rsidRPr="00A21F78" w:rsidTr="00E47655">
        <w:trPr>
          <w:trHeight w:val="375"/>
          <w:tblCellSpacing w:w="7" w:type="dxa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工程技術類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國立新竹女中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4E534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55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王仲琦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李慕瑄</w:t>
            </w:r>
            <w:r w:rsidRPr="004E53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br/>
            </w:r>
            <w:r w:rsidRPr="004E53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劉懿霈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rPr>
                <w:rFonts w:ascii="新細明體" w:cs="新細明體"/>
                <w:b/>
                <w:color w:val="0070C0"/>
                <w:kern w:val="0"/>
                <w:szCs w:val="24"/>
              </w:rPr>
            </w:pPr>
            <w:hyperlink r:id="rId21" w:tgtFrame="search_view" w:history="1"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新世代革命</w:t>
              </w:r>
              <w:r w:rsidRPr="004E5346">
                <w:rPr>
                  <w:rFonts w:ascii="新細明體" w:hAnsi="新細明體" w:cs="新細明體"/>
                  <w:b/>
                  <w:color w:val="0070C0"/>
                  <w:kern w:val="0"/>
                  <w:szCs w:val="24"/>
                  <w:u w:val="single"/>
                </w:rPr>
                <w:t>--3D</w:t>
              </w:r>
              <w:r w:rsidRPr="004E5346">
                <w:rPr>
                  <w:rFonts w:ascii="新細明體" w:hAnsi="新細明體" w:cs="新細明體" w:hint="eastAsia"/>
                  <w:b/>
                  <w:color w:val="0070C0"/>
                  <w:kern w:val="0"/>
                  <w:szCs w:val="24"/>
                  <w:u w:val="single"/>
                </w:rPr>
                <w:t>列印技術</w:t>
              </w:r>
            </w:hyperlink>
          </w:p>
        </w:tc>
        <w:tc>
          <w:tcPr>
            <w:tcW w:w="837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8"/>
                <w:szCs w:val="28"/>
              </w:rPr>
            </w:pPr>
            <w:r w:rsidRPr="004E534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C72C0A" w:rsidRPr="004E5346" w:rsidRDefault="00C72C0A" w:rsidP="00C022F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施曉琪"/>
              </w:smartTagPr>
              <w:r w:rsidRPr="00EE36D0">
                <w:rPr>
                  <w:rFonts w:ascii="標楷體" w:eastAsia="標楷體" w:hAnsi="標楷體" w:cs="新細明體" w:hint="eastAsia"/>
                  <w:b/>
                  <w:kern w:val="0"/>
                  <w:sz w:val="28"/>
                  <w:szCs w:val="28"/>
                </w:rPr>
                <w:t>施曉琪</w:t>
              </w:r>
            </w:smartTag>
            <w:r w:rsidRPr="00EE36D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老師</w:t>
            </w:r>
          </w:p>
        </w:tc>
      </w:tr>
    </w:tbl>
    <w:p w:rsidR="00C72C0A" w:rsidRDefault="00C72C0A"/>
    <w:p w:rsidR="00C72C0A" w:rsidRDefault="00C72C0A"/>
    <w:sectPr w:rsidR="00C72C0A" w:rsidSect="00324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827"/>
    <w:rsid w:val="00215353"/>
    <w:rsid w:val="00256068"/>
    <w:rsid w:val="0032325D"/>
    <w:rsid w:val="003241B3"/>
    <w:rsid w:val="00324A61"/>
    <w:rsid w:val="004E5346"/>
    <w:rsid w:val="005850DA"/>
    <w:rsid w:val="00733CFB"/>
    <w:rsid w:val="00945827"/>
    <w:rsid w:val="00A21F78"/>
    <w:rsid w:val="00B72BD7"/>
    <w:rsid w:val="00C022FE"/>
    <w:rsid w:val="00C72C0A"/>
    <w:rsid w:val="00C90A7E"/>
    <w:rsid w:val="00E47655"/>
    <w:rsid w:val="00EE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2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/index.php?p=search&amp;act=do_search&amp;s_contest_number=1041115&amp;s_area=15&amp;s_city=180302&amp;orderby=writer_name&amp;order=" TargetMode="External"/><Relationship Id="rId13" Type="http://schemas.openxmlformats.org/officeDocument/2006/relationships/hyperlink" Target="http://www.shs.edu.tw/works/essay/2015/10/2015103112254868.pdf" TargetMode="External"/><Relationship Id="rId18" Type="http://schemas.openxmlformats.org/officeDocument/2006/relationships/hyperlink" Target="http://www.shs.edu.tw/works/essay/2015/11/201511141747417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hs.edu.tw/works/essay/2015/11/2015111717220661.pdf" TargetMode="External"/><Relationship Id="rId7" Type="http://schemas.openxmlformats.org/officeDocument/2006/relationships/hyperlink" Target="http://www.shs.edu.tw/index.php?p=search&amp;act=do_search&amp;s_contest_number=1041115&amp;s_area=15&amp;s_city=180302&amp;orderby=writer_classname&amp;order=" TargetMode="External"/><Relationship Id="rId12" Type="http://schemas.openxmlformats.org/officeDocument/2006/relationships/hyperlink" Target="http://www.shs.edu.tw/works/essay/2015/11/2015111412231977.pdf" TargetMode="External"/><Relationship Id="rId17" Type="http://schemas.openxmlformats.org/officeDocument/2006/relationships/hyperlink" Target="http://www.shs.edu.tw/works/essay/2015/11/201511141929229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s.edu.tw/works/essay/2015/11/2015111401583501.pdf" TargetMode="External"/><Relationship Id="rId20" Type="http://schemas.openxmlformats.org/officeDocument/2006/relationships/hyperlink" Target="http://www.shs.edu.tw/works/essay/2015/11/201511170902259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41115&amp;s_area=15&amp;s_city=180302&amp;orderby=writer_grade&amp;order=" TargetMode="External"/><Relationship Id="rId11" Type="http://schemas.openxmlformats.org/officeDocument/2006/relationships/hyperlink" Target="http://www.shs.edu.tw/works/essay/2015/11/2015111315201579.pdf" TargetMode="External"/><Relationship Id="rId5" Type="http://schemas.openxmlformats.org/officeDocument/2006/relationships/hyperlink" Target="http://www.shs.edu.tw/index.php?p=search&amp;act=do_search&amp;s_contest_number=1041115&amp;s_area=15&amp;s_city=180302&amp;orderby=school_name&amp;order=" TargetMode="External"/><Relationship Id="rId15" Type="http://schemas.openxmlformats.org/officeDocument/2006/relationships/hyperlink" Target="http://www.shs.edu.tw/works/essay/2015/11/201511112245472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hs.edu.tw/index.php?p=search&amp;act=do_search&amp;s_contest_number=1041115&amp;s_area=15&amp;s_city=180302&amp;orderby=essay_name&amp;order=" TargetMode="External"/><Relationship Id="rId19" Type="http://schemas.openxmlformats.org/officeDocument/2006/relationships/hyperlink" Target="http://www.shs.edu.tw/works/essay/2015/10/2015103119265879.pdf" TargetMode="External"/><Relationship Id="rId4" Type="http://schemas.openxmlformats.org/officeDocument/2006/relationships/hyperlink" Target="http://www.shs.edu.tw/index.php?p=search&amp;act=do_search&amp;s_contest_number=1041115&amp;s_area=15&amp;s_city=180302&amp;orderby=cat_name&amp;order=" TargetMode="External"/><Relationship Id="rId9" Type="http://schemas.openxmlformats.org/officeDocument/2006/relationships/hyperlink" Target="http://www.shs.edu.tw/index.php?p=search&amp;act=do_search&amp;s_contest_number=1041115&amp;s_area=15&amp;s_city=180302&amp;orderby=essay_name&amp;order=" TargetMode="External"/><Relationship Id="rId14" Type="http://schemas.openxmlformats.org/officeDocument/2006/relationships/hyperlink" Target="http://www.shs.edu.tw/works/essay/2015/11/201511101845557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437</Words>
  <Characters>2492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新竹女中參加1041115梯次全國中學生小論文寫作比賽得獎名單</dc:title>
  <dc:subject/>
  <dc:creator>蔡相廷</dc:creator>
  <cp:keywords/>
  <dc:description/>
  <cp:lastModifiedBy>USER</cp:lastModifiedBy>
  <cp:revision>3</cp:revision>
  <dcterms:created xsi:type="dcterms:W3CDTF">2016-01-18T09:43:00Z</dcterms:created>
  <dcterms:modified xsi:type="dcterms:W3CDTF">2016-01-18T09:43:00Z</dcterms:modified>
</cp:coreProperties>
</file>